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C93A9" w14:textId="77777777" w:rsidR="0054640C" w:rsidRDefault="0054640C" w:rsidP="0054640C">
      <w:pPr>
        <w:jc w:val="center"/>
        <w:rPr>
          <w:b/>
          <w:bCs/>
          <w:sz w:val="40"/>
          <w:szCs w:val="40"/>
        </w:rPr>
      </w:pPr>
      <w:r w:rsidRPr="0054640C">
        <w:rPr>
          <w:b/>
          <w:bCs/>
          <w:sz w:val="40"/>
          <w:szCs w:val="40"/>
        </w:rPr>
        <w:t>MEMORANDA OF UNDERSTANDING</w:t>
      </w:r>
    </w:p>
    <w:p w14:paraId="6C67A6BD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Collaboration &amp; Partnership Framework</w:t>
      </w:r>
    </w:p>
    <w:p w14:paraId="5F748A4F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24"/>
          <w:szCs w:val="24"/>
          <w:lang w:eastAsia="en-IN" w:bidi="bn-IN"/>
          <w14:ligatures w14:val="none"/>
        </w:rPr>
        <w:t>abracadebré</w:t>
      </w:r>
    </w:p>
    <w:p w14:paraId="14EAD709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24"/>
          <w:szCs w:val="24"/>
          <w:lang w:eastAsia="en-IN" w:bidi="bn-IN"/>
          <w14:ligatures w14:val="none"/>
        </w:rPr>
        <w:t>Effective Date:</w:t>
      </w: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 xml:space="preserve"> [Insert Date]</w:t>
      </w:r>
    </w:p>
    <w:p w14:paraId="1048420C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1. Introduction</w:t>
      </w:r>
    </w:p>
    <w:p w14:paraId="3F1A8EAA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abracadebré believes that meaningful creative work is often created through collaboration.</w:t>
      </w:r>
    </w:p>
    <w:p w14:paraId="78DFF475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Our Memoranda of Understanding (“MOUs”) provide a structured framework for collaborations between abracadebré and individuals, professionals, organisations, businesses, institutions, creators, vendors, strategic partners and other stakeholders.</w:t>
      </w:r>
    </w:p>
    <w:p w14:paraId="42B23180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An MOU records the mutual understanding, intentions, responsibilities and broad operating framework agreed between the parties.</w:t>
      </w:r>
    </w:p>
    <w:p w14:paraId="4921E539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2. Purpose of an MOU</w:t>
      </w:r>
    </w:p>
    <w:p w14:paraId="3463A0DC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An MOU may be used to establish a common understanding regarding:</w:t>
      </w:r>
    </w:p>
    <w:p w14:paraId="6D1EFA00" w14:textId="77777777" w:rsidR="0054640C" w:rsidRPr="0054640C" w:rsidRDefault="0054640C" w:rsidP="0054640C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Collaboration;</w:t>
      </w:r>
    </w:p>
    <w:p w14:paraId="5869C949" w14:textId="77777777" w:rsidR="0054640C" w:rsidRPr="0054640C" w:rsidRDefault="0054640C" w:rsidP="0054640C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Creative partnerships;</w:t>
      </w:r>
    </w:p>
    <w:p w14:paraId="6D5BD5F3" w14:textId="77777777" w:rsidR="0054640C" w:rsidRPr="0054640C" w:rsidRDefault="0054640C" w:rsidP="0054640C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Marketing initiatives;</w:t>
      </w:r>
    </w:p>
    <w:p w14:paraId="772BC2B6" w14:textId="77777777" w:rsidR="0054640C" w:rsidRPr="0054640C" w:rsidRDefault="0054640C" w:rsidP="0054640C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Content development;</w:t>
      </w:r>
    </w:p>
    <w:p w14:paraId="64D9AEA2" w14:textId="77777777" w:rsidR="0054640C" w:rsidRPr="0054640C" w:rsidRDefault="0054640C" w:rsidP="0054640C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Web projects;</w:t>
      </w:r>
    </w:p>
    <w:p w14:paraId="0E0D7A0F" w14:textId="77777777" w:rsidR="0054640C" w:rsidRPr="0054640C" w:rsidRDefault="0054640C" w:rsidP="0054640C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Social media initiatives;</w:t>
      </w:r>
    </w:p>
    <w:p w14:paraId="361058EF" w14:textId="77777777" w:rsidR="0054640C" w:rsidRPr="0054640C" w:rsidRDefault="0054640C" w:rsidP="0054640C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Product collaborations;</w:t>
      </w:r>
    </w:p>
    <w:p w14:paraId="2C30873E" w14:textId="77777777" w:rsidR="0054640C" w:rsidRPr="0054640C" w:rsidRDefault="0054640C" w:rsidP="0054640C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Brand partnerships;</w:t>
      </w:r>
    </w:p>
    <w:p w14:paraId="5CC114C3" w14:textId="77777777" w:rsidR="0054640C" w:rsidRPr="0054640C" w:rsidRDefault="0054640C" w:rsidP="0054640C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Knowledge-sharing;</w:t>
      </w:r>
    </w:p>
    <w:p w14:paraId="7646625D" w14:textId="77777777" w:rsidR="0054640C" w:rsidRPr="0054640C" w:rsidRDefault="0054640C" w:rsidP="0054640C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Events;</w:t>
      </w:r>
    </w:p>
    <w:p w14:paraId="05388EB6" w14:textId="77777777" w:rsidR="0054640C" w:rsidRPr="0054640C" w:rsidRDefault="0054640C" w:rsidP="0054640C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Campaigns;</w:t>
      </w:r>
    </w:p>
    <w:p w14:paraId="65C79895" w14:textId="77777777" w:rsidR="0054640C" w:rsidRPr="0054640C" w:rsidRDefault="0054640C" w:rsidP="0054640C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Strategic alliances;</w:t>
      </w:r>
    </w:p>
    <w:p w14:paraId="35357C5F" w14:textId="77777777" w:rsidR="0054640C" w:rsidRPr="0054640C" w:rsidRDefault="0054640C" w:rsidP="0054640C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Other mutually agreed activities.</w:t>
      </w:r>
    </w:p>
    <w:p w14:paraId="5FF12618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The exact purpose of each MOU will depend upon the parties and project concerned.</w:t>
      </w:r>
    </w:p>
    <w:p w14:paraId="414F61E7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3. Parties to the MOU</w:t>
      </w:r>
    </w:p>
    <w:p w14:paraId="1D6BA613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Each MOU should clearly identify:</w:t>
      </w:r>
    </w:p>
    <w:p w14:paraId="45CEE17F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24"/>
          <w:szCs w:val="24"/>
          <w:lang w:eastAsia="en-IN" w:bidi="bn-IN"/>
          <w14:ligatures w14:val="none"/>
        </w:rPr>
        <w:t>Party A:</w:t>
      </w: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br/>
        <w:t>abracadebré</w:t>
      </w: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br/>
      </w: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lastRenderedPageBreak/>
        <w:t>Address: [Insert Address]</w:t>
      </w: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br/>
        <w:t>Represented by: [Insert Name/Designation]</w:t>
      </w:r>
    </w:p>
    <w:p w14:paraId="2CADA0A0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24"/>
          <w:szCs w:val="24"/>
          <w:lang w:eastAsia="en-IN" w:bidi="bn-IN"/>
          <w14:ligatures w14:val="none"/>
        </w:rPr>
        <w:t>Party B:</w:t>
      </w: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br/>
        <w:t>[Partner/Organisation Name]</w:t>
      </w: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br/>
        <w:t>Address: [Insert Address]</w:t>
      </w: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br/>
        <w:t>Represented by: [Insert Name/Designation]</w:t>
      </w:r>
    </w:p>
    <w:p w14:paraId="1BF7EBA6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Additional parties may be included where appropriate.</w:t>
      </w:r>
    </w:p>
    <w:p w14:paraId="11180AC3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4. Scope of Collaboration</w:t>
      </w:r>
    </w:p>
    <w:p w14:paraId="62618AF1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The MOU should clearly describe:</w:t>
      </w:r>
    </w:p>
    <w:p w14:paraId="531C30EB" w14:textId="77777777" w:rsidR="0054640C" w:rsidRPr="0054640C" w:rsidRDefault="0054640C" w:rsidP="0054640C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The nature of the collaboration;</w:t>
      </w:r>
    </w:p>
    <w:p w14:paraId="7B8D7A63" w14:textId="77777777" w:rsidR="0054640C" w:rsidRPr="0054640C" w:rsidRDefault="0054640C" w:rsidP="0054640C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Objectives;</w:t>
      </w:r>
    </w:p>
    <w:p w14:paraId="7D9D320E" w14:textId="77777777" w:rsidR="0054640C" w:rsidRPr="0054640C" w:rsidRDefault="0054640C" w:rsidP="0054640C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Deliverables;</w:t>
      </w:r>
    </w:p>
    <w:p w14:paraId="12963A4D" w14:textId="77777777" w:rsidR="0054640C" w:rsidRPr="0054640C" w:rsidRDefault="0054640C" w:rsidP="0054640C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Responsibilities;</w:t>
      </w:r>
    </w:p>
    <w:p w14:paraId="28474F27" w14:textId="77777777" w:rsidR="0054640C" w:rsidRPr="0054640C" w:rsidRDefault="0054640C" w:rsidP="0054640C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Expected timelines;</w:t>
      </w:r>
    </w:p>
    <w:p w14:paraId="52B440F7" w14:textId="77777777" w:rsidR="0054640C" w:rsidRPr="0054640C" w:rsidRDefault="0054640C" w:rsidP="0054640C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Resources to be provided by each party;</w:t>
      </w:r>
    </w:p>
    <w:p w14:paraId="682D2D9A" w14:textId="77777777" w:rsidR="0054640C" w:rsidRPr="0054640C" w:rsidRDefault="0054640C" w:rsidP="0054640C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Commercial arrangements, if applicable;</w:t>
      </w:r>
    </w:p>
    <w:p w14:paraId="283B6009" w14:textId="77777777" w:rsidR="0054640C" w:rsidRPr="0054640C" w:rsidRDefault="0054640C" w:rsidP="0054640C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Communication and approval processes.</w:t>
      </w:r>
    </w:p>
    <w:p w14:paraId="08E0131D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Any work falling outside the agreed scope should be separately documented.</w:t>
      </w:r>
    </w:p>
    <w:p w14:paraId="1749EAD9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5. Responsibilities of abracadebré</w:t>
      </w:r>
    </w:p>
    <w:p w14:paraId="09C339DD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Depending on the specific collaboration, abracadebré may be responsible for:</w:t>
      </w:r>
    </w:p>
    <w:p w14:paraId="218F7B26" w14:textId="77777777" w:rsidR="0054640C" w:rsidRPr="0054640C" w:rsidRDefault="0054640C" w:rsidP="0054640C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Creative development;</w:t>
      </w:r>
    </w:p>
    <w:p w14:paraId="18742C8F" w14:textId="77777777" w:rsidR="0054640C" w:rsidRPr="0054640C" w:rsidRDefault="0054640C" w:rsidP="0054640C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Design;</w:t>
      </w:r>
    </w:p>
    <w:p w14:paraId="3BDE35ED" w14:textId="77777777" w:rsidR="0054640C" w:rsidRPr="0054640C" w:rsidRDefault="0054640C" w:rsidP="0054640C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Marketing;</w:t>
      </w:r>
    </w:p>
    <w:p w14:paraId="56C7A5FB" w14:textId="77777777" w:rsidR="0054640C" w:rsidRPr="0054640C" w:rsidRDefault="0054640C" w:rsidP="0054640C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Content;</w:t>
      </w:r>
    </w:p>
    <w:p w14:paraId="443762B4" w14:textId="77777777" w:rsidR="0054640C" w:rsidRPr="0054640C" w:rsidRDefault="0054640C" w:rsidP="0054640C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Digital communication;</w:t>
      </w:r>
    </w:p>
    <w:p w14:paraId="1BD26909" w14:textId="77777777" w:rsidR="0054640C" w:rsidRPr="0054640C" w:rsidRDefault="0054640C" w:rsidP="0054640C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Web-related work;</w:t>
      </w:r>
    </w:p>
    <w:p w14:paraId="72144958" w14:textId="77777777" w:rsidR="0054640C" w:rsidRPr="0054640C" w:rsidRDefault="0054640C" w:rsidP="0054640C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Social media;</w:t>
      </w:r>
    </w:p>
    <w:p w14:paraId="0F4EB553" w14:textId="77777777" w:rsidR="0054640C" w:rsidRPr="0054640C" w:rsidRDefault="0054640C" w:rsidP="0054640C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Campaign support;</w:t>
      </w:r>
    </w:p>
    <w:p w14:paraId="598EEA79" w14:textId="77777777" w:rsidR="0054640C" w:rsidRPr="0054640C" w:rsidRDefault="0054640C" w:rsidP="0054640C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Product development;</w:t>
      </w:r>
    </w:p>
    <w:p w14:paraId="5AC5FC12" w14:textId="77777777" w:rsidR="0054640C" w:rsidRPr="0054640C" w:rsidRDefault="0054640C" w:rsidP="0054640C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Strategic inputs;</w:t>
      </w:r>
    </w:p>
    <w:p w14:paraId="78642FC1" w14:textId="77777777" w:rsidR="0054640C" w:rsidRPr="0054640C" w:rsidRDefault="0054640C" w:rsidP="0054640C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Other agreed deliverables.</w:t>
      </w:r>
    </w:p>
    <w:p w14:paraId="3688EA90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Specific responsibilities must be recorded in the individual MOU.</w:t>
      </w:r>
    </w:p>
    <w:p w14:paraId="3D9B5C12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6. Responsibilities of the Partner</w:t>
      </w:r>
    </w:p>
    <w:p w14:paraId="0C27FC81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The partner may be responsible for providing:</w:t>
      </w:r>
    </w:p>
    <w:p w14:paraId="750E8BCB" w14:textId="77777777" w:rsidR="0054640C" w:rsidRPr="0054640C" w:rsidRDefault="0054640C" w:rsidP="0054640C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lastRenderedPageBreak/>
        <w:t>Required information;</w:t>
      </w:r>
    </w:p>
    <w:p w14:paraId="4A15EE05" w14:textId="77777777" w:rsidR="0054640C" w:rsidRPr="0054640C" w:rsidRDefault="0054640C" w:rsidP="0054640C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Brand assets;</w:t>
      </w:r>
    </w:p>
    <w:p w14:paraId="465918A6" w14:textId="77777777" w:rsidR="0054640C" w:rsidRPr="0054640C" w:rsidRDefault="0054640C" w:rsidP="0054640C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Content;</w:t>
      </w:r>
    </w:p>
    <w:p w14:paraId="6313622F" w14:textId="77777777" w:rsidR="0054640C" w:rsidRPr="0054640C" w:rsidRDefault="0054640C" w:rsidP="0054640C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Approvals;</w:t>
      </w:r>
    </w:p>
    <w:p w14:paraId="79AA82A8" w14:textId="77777777" w:rsidR="0054640C" w:rsidRPr="0054640C" w:rsidRDefault="0054640C" w:rsidP="0054640C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Access to required platforms;</w:t>
      </w:r>
    </w:p>
    <w:p w14:paraId="1D636237" w14:textId="77777777" w:rsidR="0054640C" w:rsidRPr="0054640C" w:rsidRDefault="0054640C" w:rsidP="0054640C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Product or service information;</w:t>
      </w:r>
    </w:p>
    <w:p w14:paraId="08BBA323" w14:textId="77777777" w:rsidR="0054640C" w:rsidRPr="0054640C" w:rsidRDefault="0054640C" w:rsidP="0054640C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Personnel or resources;</w:t>
      </w:r>
    </w:p>
    <w:p w14:paraId="216E3050" w14:textId="77777777" w:rsidR="0054640C" w:rsidRPr="0054640C" w:rsidRDefault="0054640C" w:rsidP="0054640C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Payments where applicable;</w:t>
      </w:r>
    </w:p>
    <w:p w14:paraId="1B402230" w14:textId="77777777" w:rsidR="0054640C" w:rsidRPr="0054640C" w:rsidRDefault="0054640C" w:rsidP="0054640C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Other agreed resources.</w:t>
      </w:r>
    </w:p>
    <w:p w14:paraId="066C5CF7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7. Intellectual Property</w:t>
      </w:r>
    </w:p>
    <w:p w14:paraId="063714D3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Each party retains ownership of intellectual property it owned before entering into the MOU unless otherwise agreed.</w:t>
      </w:r>
    </w:p>
    <w:p w14:paraId="0A2692C3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Ownership of newly created material should be specifically addressed in the relevant MOU.</w:t>
      </w:r>
    </w:p>
    <w:p w14:paraId="04D8E77C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The parties may agree upon:</w:t>
      </w:r>
    </w:p>
    <w:p w14:paraId="10352CB5" w14:textId="77777777" w:rsidR="0054640C" w:rsidRPr="0054640C" w:rsidRDefault="0054640C" w:rsidP="0054640C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Ownership;</w:t>
      </w:r>
    </w:p>
    <w:p w14:paraId="6300D91E" w14:textId="77777777" w:rsidR="0054640C" w:rsidRPr="0054640C" w:rsidRDefault="0054640C" w:rsidP="0054640C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Licensing;</w:t>
      </w:r>
    </w:p>
    <w:p w14:paraId="32964B09" w14:textId="77777777" w:rsidR="0054640C" w:rsidRPr="0054640C" w:rsidRDefault="0054640C" w:rsidP="0054640C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Usage rights;</w:t>
      </w:r>
    </w:p>
    <w:p w14:paraId="4AC96AC4" w14:textId="77777777" w:rsidR="0054640C" w:rsidRPr="0054640C" w:rsidRDefault="0054640C" w:rsidP="0054640C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Attribution;</w:t>
      </w:r>
    </w:p>
    <w:p w14:paraId="2C11BA85" w14:textId="77777777" w:rsidR="0054640C" w:rsidRPr="0054640C" w:rsidRDefault="0054640C" w:rsidP="0054640C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Portfolio rights;</w:t>
      </w:r>
    </w:p>
    <w:p w14:paraId="3F2D4793" w14:textId="77777777" w:rsidR="0054640C" w:rsidRPr="0054640C" w:rsidRDefault="0054640C" w:rsidP="0054640C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Commercial exploitation;</w:t>
      </w:r>
    </w:p>
    <w:p w14:paraId="471FA247" w14:textId="77777777" w:rsidR="0054640C" w:rsidRPr="0054640C" w:rsidRDefault="0054640C" w:rsidP="0054640C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Duration of rights.</w:t>
      </w:r>
    </w:p>
    <w:p w14:paraId="23A14966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8. Confidentiality</w:t>
      </w:r>
    </w:p>
    <w:p w14:paraId="7D898C18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Confidential information exchanged during a collaboration should not be disclosed to unauthorised third parties except:</w:t>
      </w:r>
    </w:p>
    <w:p w14:paraId="20D05DD8" w14:textId="77777777" w:rsidR="0054640C" w:rsidRPr="0054640C" w:rsidRDefault="0054640C" w:rsidP="0054640C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With permission;</w:t>
      </w:r>
    </w:p>
    <w:p w14:paraId="74ACFB50" w14:textId="77777777" w:rsidR="0054640C" w:rsidRPr="0054640C" w:rsidRDefault="0054640C" w:rsidP="0054640C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Where required by law;</w:t>
      </w:r>
    </w:p>
    <w:p w14:paraId="2B320FB8" w14:textId="77777777" w:rsidR="0054640C" w:rsidRPr="0054640C" w:rsidRDefault="0054640C" w:rsidP="0054640C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Where necessary for agreed performance;</w:t>
      </w:r>
    </w:p>
    <w:p w14:paraId="3A91CFCC" w14:textId="77777777" w:rsidR="0054640C" w:rsidRPr="0054640C" w:rsidRDefault="0054640C" w:rsidP="0054640C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As otherwise provided in the relevant agreement.</w:t>
      </w:r>
    </w:p>
    <w:p w14:paraId="06DDA9AB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Where appropriate, the parties may execute a separate Non-Disclosure Agreement.</w:t>
      </w:r>
    </w:p>
    <w:p w14:paraId="00C2AF76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9. Commercial Terms</w:t>
      </w:r>
    </w:p>
    <w:p w14:paraId="47D1E708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An MOU may or may not involve financial consideration.</w:t>
      </w:r>
    </w:p>
    <w:p w14:paraId="5A98FB57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Where money is involved, the MOU or a related commercial agreement should specify:</w:t>
      </w:r>
    </w:p>
    <w:p w14:paraId="39EF3151" w14:textId="77777777" w:rsidR="0054640C" w:rsidRPr="0054640C" w:rsidRDefault="0054640C" w:rsidP="0054640C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Fees;</w:t>
      </w:r>
    </w:p>
    <w:p w14:paraId="2843BBCE" w14:textId="77777777" w:rsidR="0054640C" w:rsidRPr="0054640C" w:rsidRDefault="0054640C" w:rsidP="0054640C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lastRenderedPageBreak/>
        <w:t>Payment schedule;</w:t>
      </w:r>
    </w:p>
    <w:p w14:paraId="49889D56" w14:textId="77777777" w:rsidR="0054640C" w:rsidRPr="0054640C" w:rsidRDefault="0054640C" w:rsidP="0054640C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Taxes;</w:t>
      </w:r>
    </w:p>
    <w:p w14:paraId="1908BB5F" w14:textId="77777777" w:rsidR="0054640C" w:rsidRPr="0054640C" w:rsidRDefault="0054640C" w:rsidP="0054640C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Expenses;</w:t>
      </w:r>
    </w:p>
    <w:p w14:paraId="7F08D7CA" w14:textId="77777777" w:rsidR="0054640C" w:rsidRPr="0054640C" w:rsidRDefault="0054640C" w:rsidP="0054640C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Commission or revenue-sharing arrangements;</w:t>
      </w:r>
    </w:p>
    <w:p w14:paraId="114B6E00" w14:textId="77777777" w:rsidR="0054640C" w:rsidRPr="0054640C" w:rsidRDefault="0054640C" w:rsidP="0054640C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Production costs;</w:t>
      </w:r>
    </w:p>
    <w:p w14:paraId="15C7B52B" w14:textId="77777777" w:rsidR="0054640C" w:rsidRPr="0054640C" w:rsidRDefault="0054640C" w:rsidP="0054640C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Reimbursement;</w:t>
      </w:r>
    </w:p>
    <w:p w14:paraId="297DEAD2" w14:textId="77777777" w:rsidR="0054640C" w:rsidRPr="0054640C" w:rsidRDefault="0054640C" w:rsidP="0054640C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Other financial obligations.</w:t>
      </w:r>
    </w:p>
    <w:p w14:paraId="5EA6369B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10. No Automatic Employment or Agency</w:t>
      </w:r>
    </w:p>
    <w:p w14:paraId="2989BA9E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Unless expressly agreed in writing, an MOU does not automatically create:</w:t>
      </w:r>
    </w:p>
    <w:p w14:paraId="23C8FEDD" w14:textId="77777777" w:rsidR="0054640C" w:rsidRPr="0054640C" w:rsidRDefault="0054640C" w:rsidP="0054640C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An employer-employee relationship;</w:t>
      </w:r>
    </w:p>
    <w:p w14:paraId="70E6385A" w14:textId="77777777" w:rsidR="0054640C" w:rsidRPr="0054640C" w:rsidRDefault="0054640C" w:rsidP="0054640C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Partnership;</w:t>
      </w:r>
    </w:p>
    <w:p w14:paraId="4B0CCD41" w14:textId="77777777" w:rsidR="0054640C" w:rsidRPr="0054640C" w:rsidRDefault="0054640C" w:rsidP="0054640C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Joint venture;</w:t>
      </w:r>
    </w:p>
    <w:p w14:paraId="452B1A7E" w14:textId="77777777" w:rsidR="0054640C" w:rsidRPr="0054640C" w:rsidRDefault="0054640C" w:rsidP="0054640C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Agency;</w:t>
      </w:r>
    </w:p>
    <w:p w14:paraId="21A4327C" w14:textId="77777777" w:rsidR="0054640C" w:rsidRPr="0054640C" w:rsidRDefault="0054640C" w:rsidP="0054640C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Franchise;</w:t>
      </w:r>
    </w:p>
    <w:p w14:paraId="3331894D" w14:textId="77777777" w:rsidR="0054640C" w:rsidRPr="0054640C" w:rsidRDefault="0054640C" w:rsidP="0054640C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Exclusive representation.</w:t>
      </w:r>
    </w:p>
    <w:p w14:paraId="0E6D290A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The relationship between the parties shall be limited to the purpose expressly described in the relevant agreement.</w:t>
      </w:r>
    </w:p>
    <w:p w14:paraId="0CCC24DA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11. Non-Exclusivity</w:t>
      </w:r>
    </w:p>
    <w:p w14:paraId="0EAE65DD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Unless specifically stated otherwise, an MOU does not automatically create an exclusive relationship.</w:t>
      </w:r>
    </w:p>
    <w:p w14:paraId="53867845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Either party may engage with other individuals or organisations, subject to any confidentiality, intellectual property, non-compete or other legally enforceable provisions expressly agreed between the parties.</w:t>
      </w:r>
    </w:p>
    <w:p w14:paraId="68C0D69D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12. Term and Termination</w:t>
      </w:r>
    </w:p>
    <w:p w14:paraId="48F64649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Each MOU should specify its commencement date and duration.</w:t>
      </w:r>
    </w:p>
    <w:p w14:paraId="2AF34506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The parties may terminate an MOU according to the agreed notice period or termination conditions.</w:t>
      </w:r>
    </w:p>
    <w:p w14:paraId="51ABBD3D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Termination should not automatically affect rights or obligations that accrued before termination.</w:t>
      </w:r>
    </w:p>
    <w:p w14:paraId="4487A0A1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13. Dispute Resolution</w:t>
      </w:r>
    </w:p>
    <w:p w14:paraId="222A27AB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The parties should attempt to resolve disagreements through good-faith discussion.</w:t>
      </w:r>
    </w:p>
    <w:p w14:paraId="4640832B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Where appropriate, the relevant MOU may establish:</w:t>
      </w:r>
    </w:p>
    <w:p w14:paraId="33F4DD5E" w14:textId="77777777" w:rsidR="0054640C" w:rsidRPr="0054640C" w:rsidRDefault="0054640C" w:rsidP="0054640C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lastRenderedPageBreak/>
        <w:t>Escalation procedures;</w:t>
      </w:r>
    </w:p>
    <w:p w14:paraId="53DD2355" w14:textId="77777777" w:rsidR="0054640C" w:rsidRPr="0054640C" w:rsidRDefault="0054640C" w:rsidP="0054640C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Mediation;</w:t>
      </w:r>
    </w:p>
    <w:p w14:paraId="65A158F5" w14:textId="77777777" w:rsidR="0054640C" w:rsidRPr="0054640C" w:rsidRDefault="0054640C" w:rsidP="0054640C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Arbitration;</w:t>
      </w:r>
    </w:p>
    <w:p w14:paraId="79DE8A1D" w14:textId="77777777" w:rsidR="0054640C" w:rsidRPr="0054640C" w:rsidRDefault="0054640C" w:rsidP="0054640C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Applicable courts;</w:t>
      </w:r>
    </w:p>
    <w:p w14:paraId="696575F1" w14:textId="77777777" w:rsidR="0054640C" w:rsidRPr="0054640C" w:rsidRDefault="0054640C" w:rsidP="0054640C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Applicable jurisdiction.</w:t>
      </w:r>
    </w:p>
    <w:p w14:paraId="746A7EAE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14. Changes to an MOU</w:t>
      </w:r>
    </w:p>
    <w:p w14:paraId="348ADB23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Any material amendment should preferably be recorded in writing and acknowledged by the parties.</w:t>
      </w:r>
    </w:p>
    <w:p w14:paraId="4E05A65B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Verbal discussions should not be assumed to modify the agreed MOU unless legally recognised and appropriately documented.</w:t>
      </w:r>
    </w:p>
    <w:p w14:paraId="49CBC654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15. Nature of an MOU</w:t>
      </w:r>
    </w:p>
    <w:p w14:paraId="2984531E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The legal effect of an MOU depends on its wording, purpose, applicable law and the intentions of the parties.</w:t>
      </w:r>
    </w:p>
    <w:p w14:paraId="54756E21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Accordingly, each MOU should clearly identify which provisions are intended to be legally binding and which represent a statement of mutual intention.</w:t>
      </w:r>
    </w:p>
    <w:p w14:paraId="380EC5B9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16. Governing Law</w:t>
      </w:r>
    </w:p>
    <w:p w14:paraId="29C42CF7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Unless otherwise agreed, the relevant MOU may be governed by the laws applicable in India.</w:t>
      </w:r>
    </w:p>
    <w:p w14:paraId="65FDC2A4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The specific jurisdiction and dispute-resolution mechanism should be stated in the individual MOU.</w:t>
      </w:r>
    </w:p>
    <w:p w14:paraId="5320EF49" w14:textId="77777777" w:rsidR="0054640C" w:rsidRPr="0054640C" w:rsidRDefault="0054640C" w:rsidP="0054640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</w:pPr>
      <w:r w:rsidRPr="0054640C">
        <w:rPr>
          <w:rFonts w:eastAsia="Times New Roman" w:cstheme="minorHAnsi"/>
          <w:b/>
          <w:bCs/>
          <w:kern w:val="0"/>
          <w:sz w:val="36"/>
          <w:szCs w:val="36"/>
          <w:lang w:eastAsia="en-IN" w:bidi="bn-IN"/>
          <w14:ligatures w14:val="none"/>
        </w:rPr>
        <w:t>17. Acknowledgement</w:t>
      </w:r>
    </w:p>
    <w:p w14:paraId="318897F7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By signing an MOU, the parties acknowledge that they have reviewed the document and understand the collaboration framework described within it.</w:t>
      </w:r>
    </w:p>
    <w:p w14:paraId="603AAD67" w14:textId="77777777" w:rsidR="0054640C" w:rsidRPr="0054640C" w:rsidRDefault="0054640C" w:rsidP="0054640C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</w:pPr>
      <w:r w:rsidRPr="0054640C">
        <w:rPr>
          <w:rFonts w:eastAsia="Times New Roman" w:cstheme="minorHAnsi"/>
          <w:kern w:val="0"/>
          <w:sz w:val="24"/>
          <w:szCs w:val="24"/>
          <w:lang w:eastAsia="en-IN" w:bidi="bn-IN"/>
          <w14:ligatures w14:val="none"/>
        </w:rPr>
        <w:t>Each party is responsible for obtaining appropriate professional advice before entering into an MOU where the arrangement involves significant commercial, legal, financial or intellectual-property obligations.</w:t>
      </w:r>
    </w:p>
    <w:p w14:paraId="21EA788E" w14:textId="77777777" w:rsidR="0054640C" w:rsidRDefault="0054640C" w:rsidP="00BE6511">
      <w:pPr>
        <w:rPr>
          <w:b/>
          <w:bCs/>
          <w:sz w:val="40"/>
          <w:szCs w:val="40"/>
        </w:rPr>
      </w:pPr>
    </w:p>
    <w:p w14:paraId="39479CEF" w14:textId="1AD8BE8A" w:rsidR="00C06C3F" w:rsidRDefault="005E28DC" w:rsidP="005E28DC">
      <w:pPr>
        <w:jc w:val="center"/>
      </w:pPr>
      <w:r>
        <w:t>----------END OF DOCUMENT</w:t>
      </w:r>
      <w:r>
        <w:t>----------</w:t>
      </w:r>
    </w:p>
    <w:sectPr w:rsidR="00C06C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9A8"/>
    <w:multiLevelType w:val="multilevel"/>
    <w:tmpl w:val="46B6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F0FDA"/>
    <w:multiLevelType w:val="multilevel"/>
    <w:tmpl w:val="B246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E0541"/>
    <w:multiLevelType w:val="multilevel"/>
    <w:tmpl w:val="831E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347431"/>
    <w:multiLevelType w:val="multilevel"/>
    <w:tmpl w:val="8742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AC7BD8"/>
    <w:multiLevelType w:val="multilevel"/>
    <w:tmpl w:val="C214F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F31613"/>
    <w:multiLevelType w:val="multilevel"/>
    <w:tmpl w:val="1180B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D968D5"/>
    <w:multiLevelType w:val="multilevel"/>
    <w:tmpl w:val="FF2CF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C42579"/>
    <w:multiLevelType w:val="multilevel"/>
    <w:tmpl w:val="A80AF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A97ED1"/>
    <w:multiLevelType w:val="multilevel"/>
    <w:tmpl w:val="FC60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140EEF"/>
    <w:multiLevelType w:val="multilevel"/>
    <w:tmpl w:val="3D36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5D42EF"/>
    <w:multiLevelType w:val="multilevel"/>
    <w:tmpl w:val="376EC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DC0F17"/>
    <w:multiLevelType w:val="multilevel"/>
    <w:tmpl w:val="500AF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BD6CEE"/>
    <w:multiLevelType w:val="multilevel"/>
    <w:tmpl w:val="499A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2B54FF"/>
    <w:multiLevelType w:val="multilevel"/>
    <w:tmpl w:val="1898F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8E1CE6"/>
    <w:multiLevelType w:val="multilevel"/>
    <w:tmpl w:val="9DEC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A9479C"/>
    <w:multiLevelType w:val="multilevel"/>
    <w:tmpl w:val="D160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DB2A73"/>
    <w:multiLevelType w:val="multilevel"/>
    <w:tmpl w:val="9732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140F3D"/>
    <w:multiLevelType w:val="multilevel"/>
    <w:tmpl w:val="8308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B64EC6"/>
    <w:multiLevelType w:val="multilevel"/>
    <w:tmpl w:val="9E7E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3E6914"/>
    <w:multiLevelType w:val="multilevel"/>
    <w:tmpl w:val="C2885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833CBE"/>
    <w:multiLevelType w:val="multilevel"/>
    <w:tmpl w:val="277C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9145BA"/>
    <w:multiLevelType w:val="multilevel"/>
    <w:tmpl w:val="563C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E7498E"/>
    <w:multiLevelType w:val="multilevel"/>
    <w:tmpl w:val="45CC0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BD83B40"/>
    <w:multiLevelType w:val="multilevel"/>
    <w:tmpl w:val="9628F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173002"/>
    <w:multiLevelType w:val="multilevel"/>
    <w:tmpl w:val="D3A26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0A6FB3"/>
    <w:multiLevelType w:val="multilevel"/>
    <w:tmpl w:val="E87EF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1465D1"/>
    <w:multiLevelType w:val="multilevel"/>
    <w:tmpl w:val="C4A0C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CB41C7"/>
    <w:multiLevelType w:val="multilevel"/>
    <w:tmpl w:val="4C1C3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150F36"/>
    <w:multiLevelType w:val="multilevel"/>
    <w:tmpl w:val="9A40F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5D1FAE"/>
    <w:multiLevelType w:val="multilevel"/>
    <w:tmpl w:val="3EE0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74906E0"/>
    <w:multiLevelType w:val="multilevel"/>
    <w:tmpl w:val="D4A8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F84105"/>
    <w:multiLevelType w:val="multilevel"/>
    <w:tmpl w:val="5502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F47452"/>
    <w:multiLevelType w:val="multilevel"/>
    <w:tmpl w:val="847C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010E8E"/>
    <w:multiLevelType w:val="multilevel"/>
    <w:tmpl w:val="FB1A9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7E0FF4"/>
    <w:multiLevelType w:val="multilevel"/>
    <w:tmpl w:val="9064D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88035D"/>
    <w:multiLevelType w:val="multilevel"/>
    <w:tmpl w:val="65107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B25B04"/>
    <w:multiLevelType w:val="multilevel"/>
    <w:tmpl w:val="FC32D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8BF663F"/>
    <w:multiLevelType w:val="multilevel"/>
    <w:tmpl w:val="32F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0D5C70"/>
    <w:multiLevelType w:val="multilevel"/>
    <w:tmpl w:val="ED6CD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B6912B4"/>
    <w:multiLevelType w:val="multilevel"/>
    <w:tmpl w:val="69929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C254851"/>
    <w:multiLevelType w:val="multilevel"/>
    <w:tmpl w:val="2E8E7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D932DCA"/>
    <w:multiLevelType w:val="multilevel"/>
    <w:tmpl w:val="A68C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E484AA8"/>
    <w:multiLevelType w:val="multilevel"/>
    <w:tmpl w:val="AC4EB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1484A66"/>
    <w:multiLevelType w:val="multilevel"/>
    <w:tmpl w:val="D0F0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6FF0D08"/>
    <w:multiLevelType w:val="multilevel"/>
    <w:tmpl w:val="567C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9B34E40"/>
    <w:multiLevelType w:val="multilevel"/>
    <w:tmpl w:val="89D4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ED4EB5"/>
    <w:multiLevelType w:val="multilevel"/>
    <w:tmpl w:val="906C0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B573B58"/>
    <w:multiLevelType w:val="multilevel"/>
    <w:tmpl w:val="BA86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CFC613F"/>
    <w:multiLevelType w:val="multilevel"/>
    <w:tmpl w:val="E5AC7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D7318DB"/>
    <w:multiLevelType w:val="multilevel"/>
    <w:tmpl w:val="86DC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F794AC6"/>
    <w:multiLevelType w:val="multilevel"/>
    <w:tmpl w:val="B9CC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0C22084"/>
    <w:multiLevelType w:val="multilevel"/>
    <w:tmpl w:val="1FCA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289477C"/>
    <w:multiLevelType w:val="multilevel"/>
    <w:tmpl w:val="34B4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2EA4DAC"/>
    <w:multiLevelType w:val="multilevel"/>
    <w:tmpl w:val="07B2A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41520F4"/>
    <w:multiLevelType w:val="multilevel"/>
    <w:tmpl w:val="BB787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4E66F45"/>
    <w:multiLevelType w:val="multilevel"/>
    <w:tmpl w:val="E0F4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6904F21"/>
    <w:multiLevelType w:val="multilevel"/>
    <w:tmpl w:val="DA0A2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9835CF7"/>
    <w:multiLevelType w:val="multilevel"/>
    <w:tmpl w:val="81C2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A2E184F"/>
    <w:multiLevelType w:val="multilevel"/>
    <w:tmpl w:val="AD1A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B2C1948"/>
    <w:multiLevelType w:val="multilevel"/>
    <w:tmpl w:val="2294F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DBE368F"/>
    <w:multiLevelType w:val="multilevel"/>
    <w:tmpl w:val="8284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960747">
    <w:abstractNumId w:val="37"/>
  </w:num>
  <w:num w:numId="2" w16cid:durableId="1744983316">
    <w:abstractNumId w:val="29"/>
  </w:num>
  <w:num w:numId="3" w16cid:durableId="121583572">
    <w:abstractNumId w:val="25"/>
  </w:num>
  <w:num w:numId="4" w16cid:durableId="89207552">
    <w:abstractNumId w:val="10"/>
  </w:num>
  <w:num w:numId="5" w16cid:durableId="2025203593">
    <w:abstractNumId w:val="33"/>
  </w:num>
  <w:num w:numId="6" w16cid:durableId="660431788">
    <w:abstractNumId w:val="43"/>
  </w:num>
  <w:num w:numId="7" w16cid:durableId="123426326">
    <w:abstractNumId w:val="59"/>
  </w:num>
  <w:num w:numId="8" w16cid:durableId="1485582881">
    <w:abstractNumId w:val="39"/>
  </w:num>
  <w:num w:numId="9" w16cid:durableId="1480464592">
    <w:abstractNumId w:val="34"/>
  </w:num>
  <w:num w:numId="10" w16cid:durableId="1833175261">
    <w:abstractNumId w:val="20"/>
  </w:num>
  <w:num w:numId="11" w16cid:durableId="806432238">
    <w:abstractNumId w:val="31"/>
  </w:num>
  <w:num w:numId="12" w16cid:durableId="920025737">
    <w:abstractNumId w:val="32"/>
  </w:num>
  <w:num w:numId="13" w16cid:durableId="186257550">
    <w:abstractNumId w:val="14"/>
  </w:num>
  <w:num w:numId="14" w16cid:durableId="927228777">
    <w:abstractNumId w:val="28"/>
  </w:num>
  <w:num w:numId="15" w16cid:durableId="186137756">
    <w:abstractNumId w:val="8"/>
  </w:num>
  <w:num w:numId="16" w16cid:durableId="2094234826">
    <w:abstractNumId w:val="52"/>
  </w:num>
  <w:num w:numId="17" w16cid:durableId="1140075485">
    <w:abstractNumId w:val="21"/>
  </w:num>
  <w:num w:numId="18" w16cid:durableId="742488958">
    <w:abstractNumId w:val="57"/>
  </w:num>
  <w:num w:numId="19" w16cid:durableId="1002899735">
    <w:abstractNumId w:val="44"/>
  </w:num>
  <w:num w:numId="20" w16cid:durableId="1079248408">
    <w:abstractNumId w:val="54"/>
  </w:num>
  <w:num w:numId="21" w16cid:durableId="777944544">
    <w:abstractNumId w:val="47"/>
  </w:num>
  <w:num w:numId="22" w16cid:durableId="1574121700">
    <w:abstractNumId w:val="40"/>
  </w:num>
  <w:num w:numId="23" w16cid:durableId="164059629">
    <w:abstractNumId w:val="60"/>
  </w:num>
  <w:num w:numId="24" w16cid:durableId="1173837191">
    <w:abstractNumId w:val="11"/>
  </w:num>
  <w:num w:numId="25" w16cid:durableId="1727752278">
    <w:abstractNumId w:val="38"/>
  </w:num>
  <w:num w:numId="26" w16cid:durableId="71244447">
    <w:abstractNumId w:val="58"/>
  </w:num>
  <w:num w:numId="27" w16cid:durableId="322851656">
    <w:abstractNumId w:val="51"/>
  </w:num>
  <w:num w:numId="28" w16cid:durableId="293486775">
    <w:abstractNumId w:val="23"/>
  </w:num>
  <w:num w:numId="29" w16cid:durableId="2108191962">
    <w:abstractNumId w:val="46"/>
  </w:num>
  <w:num w:numId="30" w16cid:durableId="63142415">
    <w:abstractNumId w:val="15"/>
  </w:num>
  <w:num w:numId="31" w16cid:durableId="956180926">
    <w:abstractNumId w:val="53"/>
  </w:num>
  <w:num w:numId="32" w16cid:durableId="970011850">
    <w:abstractNumId w:val="12"/>
  </w:num>
  <w:num w:numId="33" w16cid:durableId="161243652">
    <w:abstractNumId w:val="45"/>
  </w:num>
  <w:num w:numId="34" w16cid:durableId="376859960">
    <w:abstractNumId w:val="55"/>
  </w:num>
  <w:num w:numId="35" w16cid:durableId="1906644308">
    <w:abstractNumId w:val="5"/>
  </w:num>
  <w:num w:numId="36" w16cid:durableId="838471412">
    <w:abstractNumId w:val="50"/>
  </w:num>
  <w:num w:numId="37" w16cid:durableId="2030984865">
    <w:abstractNumId w:val="36"/>
  </w:num>
  <w:num w:numId="38" w16cid:durableId="1422213896">
    <w:abstractNumId w:val="2"/>
  </w:num>
  <w:num w:numId="39" w16cid:durableId="1553078119">
    <w:abstractNumId w:val="35"/>
  </w:num>
  <w:num w:numId="40" w16cid:durableId="1997222674">
    <w:abstractNumId w:val="6"/>
  </w:num>
  <w:num w:numId="41" w16cid:durableId="591821421">
    <w:abstractNumId w:val="56"/>
  </w:num>
  <w:num w:numId="42" w16cid:durableId="485097790">
    <w:abstractNumId w:val="1"/>
  </w:num>
  <w:num w:numId="43" w16cid:durableId="2027242813">
    <w:abstractNumId w:val="41"/>
  </w:num>
  <w:num w:numId="44" w16cid:durableId="847671014">
    <w:abstractNumId w:val="19"/>
  </w:num>
  <w:num w:numId="45" w16cid:durableId="1623658030">
    <w:abstractNumId w:val="27"/>
  </w:num>
  <w:num w:numId="46" w16cid:durableId="119737358">
    <w:abstractNumId w:val="22"/>
  </w:num>
  <w:num w:numId="47" w16cid:durableId="449664500">
    <w:abstractNumId w:val="18"/>
  </w:num>
  <w:num w:numId="48" w16cid:durableId="1141196247">
    <w:abstractNumId w:val="26"/>
  </w:num>
  <w:num w:numId="49" w16cid:durableId="672533378">
    <w:abstractNumId w:val="9"/>
  </w:num>
  <w:num w:numId="50" w16cid:durableId="889195707">
    <w:abstractNumId w:val="17"/>
  </w:num>
  <w:num w:numId="51" w16cid:durableId="1385330459">
    <w:abstractNumId w:val="3"/>
  </w:num>
  <w:num w:numId="52" w16cid:durableId="242568804">
    <w:abstractNumId w:val="7"/>
  </w:num>
  <w:num w:numId="53" w16cid:durableId="928659059">
    <w:abstractNumId w:val="16"/>
  </w:num>
  <w:num w:numId="54" w16cid:durableId="1043291604">
    <w:abstractNumId w:val="13"/>
  </w:num>
  <w:num w:numId="55" w16cid:durableId="59060387">
    <w:abstractNumId w:val="42"/>
  </w:num>
  <w:num w:numId="56" w16cid:durableId="71633631">
    <w:abstractNumId w:val="4"/>
  </w:num>
  <w:num w:numId="57" w16cid:durableId="1515726453">
    <w:abstractNumId w:val="24"/>
  </w:num>
  <w:num w:numId="58" w16cid:durableId="1378581321">
    <w:abstractNumId w:val="0"/>
  </w:num>
  <w:num w:numId="59" w16cid:durableId="1449157537">
    <w:abstractNumId w:val="49"/>
  </w:num>
  <w:num w:numId="60" w16cid:durableId="691371481">
    <w:abstractNumId w:val="48"/>
  </w:num>
  <w:num w:numId="61" w16cid:durableId="181764258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8DC"/>
    <w:rsid w:val="00040134"/>
    <w:rsid w:val="002941E1"/>
    <w:rsid w:val="0054640C"/>
    <w:rsid w:val="005C1EBA"/>
    <w:rsid w:val="005E28DC"/>
    <w:rsid w:val="007C3979"/>
    <w:rsid w:val="00BE6511"/>
    <w:rsid w:val="00C06C3F"/>
    <w:rsid w:val="00F8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09BE0"/>
  <w15:chartTrackingRefBased/>
  <w15:docId w15:val="{D1543455-55D7-47E2-B992-A49AF26C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2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8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8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8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8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8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8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8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8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8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8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8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8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8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8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8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8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8D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28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2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Devaa</dc:creator>
  <cp:keywords/>
  <dc:description/>
  <cp:lastModifiedBy>Devaa</cp:lastModifiedBy>
  <cp:revision>2</cp:revision>
  <dcterms:created xsi:type="dcterms:W3CDTF">2026-09-23T02:40:00Z</dcterms:created>
  <dcterms:modified xsi:type="dcterms:W3CDTF">2026-09-23T02:40:00Z</dcterms:modified>
</cp:coreProperties>
</file>